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111CAB" w:rsidRPr="007D34DC">
        <w:rPr>
          <w:b/>
          <w:bCs/>
          <w:sz w:val="22"/>
          <w:szCs w:val="22"/>
        </w:rPr>
        <w:t>1</w:t>
      </w:r>
      <w:r w:rsidR="006460CC">
        <w:rPr>
          <w:b/>
          <w:bCs/>
          <w:sz w:val="22"/>
          <w:szCs w:val="22"/>
        </w:rPr>
        <w:t>92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6460CC">
        <w:rPr>
          <w:b/>
          <w:sz w:val="22"/>
          <w:szCs w:val="22"/>
        </w:rPr>
        <w:t>21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6460CC">
        <w:rPr>
          <w:b/>
          <w:sz w:val="22"/>
          <w:szCs w:val="22"/>
        </w:rPr>
        <w:t>апреля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7D34DC" w:rsidRPr="007D34DC">
        <w:rPr>
          <w:b/>
          <w:bCs/>
          <w:sz w:val="22"/>
          <w:szCs w:val="22"/>
        </w:rPr>
        <w:t>2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7D34DC">
        <w:rPr>
          <w:sz w:val="22"/>
          <w:szCs w:val="22"/>
        </w:rPr>
        <w:t>Кор</w:t>
      </w:r>
      <w:r w:rsidR="00E656DD" w:rsidRPr="007D34DC">
        <w:rPr>
          <w:sz w:val="22"/>
          <w:szCs w:val="22"/>
        </w:rPr>
        <w:t>ту</w:t>
      </w:r>
      <w:r w:rsidR="00E20B76" w:rsidRPr="007D34DC">
        <w:rPr>
          <w:sz w:val="22"/>
          <w:szCs w:val="22"/>
        </w:rPr>
        <w:t>сов</w:t>
      </w:r>
      <w:proofErr w:type="spellEnd"/>
      <w:r w:rsidR="00E20B76" w:rsidRPr="007D34DC">
        <w:rPr>
          <w:sz w:val="22"/>
          <w:szCs w:val="22"/>
        </w:rPr>
        <w:t xml:space="preserve"> С.А., </w:t>
      </w:r>
      <w:r w:rsidR="00645815" w:rsidRPr="007D34DC">
        <w:rPr>
          <w:sz w:val="22"/>
          <w:szCs w:val="22"/>
        </w:rPr>
        <w:t xml:space="preserve">Лавров С.Н., </w:t>
      </w:r>
      <w:r w:rsidR="00030632" w:rsidRPr="007D34DC">
        <w:rPr>
          <w:sz w:val="22"/>
          <w:szCs w:val="22"/>
        </w:rPr>
        <w:t xml:space="preserve"> </w:t>
      </w:r>
      <w:r w:rsidR="00465607" w:rsidRPr="007D34DC">
        <w:rPr>
          <w:sz w:val="22"/>
          <w:szCs w:val="22"/>
        </w:rPr>
        <w:t>Березин М.С.,</w:t>
      </w:r>
      <w:r w:rsidR="006A3C64" w:rsidRPr="007D34DC">
        <w:rPr>
          <w:sz w:val="22"/>
          <w:szCs w:val="22"/>
        </w:rPr>
        <w:t xml:space="preserve"> </w:t>
      </w:r>
      <w:r w:rsidR="00D36D82" w:rsidRPr="004A6F67">
        <w:rPr>
          <w:sz w:val="22"/>
          <w:szCs w:val="22"/>
        </w:rPr>
        <w:t xml:space="preserve">Новиков Ю.А., </w:t>
      </w:r>
      <w:r w:rsidR="00E656DD" w:rsidRPr="004A6F67">
        <w:rPr>
          <w:sz w:val="22"/>
          <w:szCs w:val="22"/>
        </w:rPr>
        <w:t xml:space="preserve">Попов Ф.И., </w:t>
      </w:r>
      <w:r w:rsidR="007D34DC" w:rsidRPr="007D34DC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7948CD" w:rsidRPr="007D34DC" w:rsidRDefault="000957B9" w:rsidP="00D56E44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Прием в члены СРО С «ОИЗР»: </w:t>
      </w:r>
    </w:p>
    <w:p w:rsidR="00FA587E" w:rsidRPr="007D34DC" w:rsidRDefault="00FA587E" w:rsidP="002D0189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- </w:t>
      </w:r>
      <w:r w:rsidR="006460CC" w:rsidRPr="006460CC">
        <w:rPr>
          <w:sz w:val="22"/>
          <w:szCs w:val="22"/>
        </w:rPr>
        <w:t>Общество с ограниченной ответственностью Проектно-Инжиниринговая компания «Мостовик» (ООО ПИК «Мостовик»)</w:t>
      </w:r>
      <w:r w:rsidR="00CE7F99" w:rsidRPr="007D34DC">
        <w:rPr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и </w:t>
      </w:r>
      <w:r w:rsidR="00532F22" w:rsidRPr="007D34DC">
        <w:rPr>
          <w:sz w:val="22"/>
          <w:szCs w:val="22"/>
        </w:rPr>
        <w:t>Общество с ограниченной ответственностью «</w:t>
      </w:r>
      <w:r w:rsidR="007D34DC" w:rsidRPr="007D34DC">
        <w:rPr>
          <w:sz w:val="22"/>
          <w:szCs w:val="22"/>
        </w:rPr>
        <w:t>АСП-ЭКС</w:t>
      </w:r>
      <w:r w:rsidR="00532F22" w:rsidRPr="007D34DC">
        <w:rPr>
          <w:sz w:val="22"/>
          <w:szCs w:val="22"/>
        </w:rPr>
        <w:t xml:space="preserve">» </w:t>
      </w:r>
      <w:r w:rsidR="007D34DC" w:rsidRPr="007D34DC">
        <w:rPr>
          <w:sz w:val="22"/>
          <w:szCs w:val="22"/>
        </w:rPr>
        <w:t xml:space="preserve"> (ООО «АСП-ЭКС) и </w:t>
      </w:r>
      <w:r w:rsidRPr="007D34DC">
        <w:rPr>
          <w:sz w:val="22"/>
          <w:szCs w:val="22"/>
        </w:rPr>
        <w:t>внесение организаци</w:t>
      </w:r>
      <w:r w:rsidR="00532F22" w:rsidRPr="007D34DC">
        <w:rPr>
          <w:sz w:val="22"/>
          <w:szCs w:val="22"/>
        </w:rPr>
        <w:t>й</w:t>
      </w:r>
      <w:r w:rsidRPr="007D34DC">
        <w:rPr>
          <w:sz w:val="22"/>
          <w:szCs w:val="22"/>
        </w:rPr>
        <w:t xml:space="preserve"> в  Единый реестр членов СРО С «ОИЗР».</w:t>
      </w:r>
      <w:r w:rsidR="006460CC">
        <w:rPr>
          <w:sz w:val="22"/>
          <w:szCs w:val="22"/>
        </w:rPr>
        <w:t xml:space="preserve"> 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генеральный директор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Дьяков Г.И.,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 xml:space="preserve">рый </w:t>
      </w:r>
      <w:r w:rsidRPr="007D34DC">
        <w:rPr>
          <w:bCs/>
          <w:color w:val="000000"/>
          <w:sz w:val="22"/>
          <w:szCs w:val="22"/>
        </w:rPr>
        <w:t xml:space="preserve">сообщил о том, что </w:t>
      </w:r>
      <w:r w:rsidR="006460CC" w:rsidRPr="006460CC">
        <w:rPr>
          <w:bCs/>
          <w:color w:val="000000"/>
          <w:sz w:val="22"/>
          <w:szCs w:val="22"/>
        </w:rPr>
        <w:t>Общество с ограниченной ответственностью Проектно-Инжиниринговая компания «Мостовик» (ООО ПИК «Мостовик»)</w:t>
      </w:r>
      <w:r w:rsidR="006460CC">
        <w:rPr>
          <w:bCs/>
          <w:color w:val="000000"/>
          <w:sz w:val="22"/>
          <w:szCs w:val="22"/>
        </w:rPr>
        <w:t xml:space="preserve"> </w:t>
      </w:r>
      <w:r w:rsidR="007D34DC" w:rsidRPr="007D34DC">
        <w:rPr>
          <w:bCs/>
          <w:color w:val="000000"/>
          <w:sz w:val="22"/>
          <w:szCs w:val="22"/>
        </w:rPr>
        <w:t>и Общество с ограниченной ответственностью «АСП-ЭКС»  (ООО «АСП-ЭКС)</w:t>
      </w:r>
      <w:r w:rsidR="00111CAB" w:rsidRPr="007D34DC">
        <w:rPr>
          <w:bCs/>
          <w:color w:val="000000"/>
          <w:sz w:val="22"/>
          <w:szCs w:val="22"/>
        </w:rPr>
        <w:t xml:space="preserve"> 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4473BB" w:rsidRPr="007D34DC">
        <w:rPr>
          <w:bCs/>
          <w:color w:val="000000"/>
          <w:sz w:val="22"/>
          <w:szCs w:val="22"/>
        </w:rPr>
        <w:t>им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4473BB" w:rsidRPr="007D34DC">
        <w:rPr>
          <w:bCs/>
          <w:color w:val="000000"/>
          <w:sz w:val="22"/>
          <w:szCs w:val="22"/>
        </w:rPr>
        <w:t>ям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4473BB" w:rsidRPr="004473BB" w:rsidTr="006460CC">
        <w:trPr>
          <w:trHeight w:val="145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0CC" w:rsidRDefault="006460CC">
            <w:pPr>
              <w:spacing w:line="276" w:lineRule="auto"/>
            </w:pPr>
            <w:r w:rsidRPr="006460CC">
              <w:t xml:space="preserve">ООО ПИК «Мостовик» </w:t>
            </w:r>
          </w:p>
          <w:p w:rsidR="007D34DC" w:rsidRDefault="006460CC">
            <w:pPr>
              <w:spacing w:line="276" w:lineRule="auto"/>
            </w:pPr>
            <w:r w:rsidRPr="006460CC">
              <w:t>ИНН 5501277891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7D34DC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 «АСП-ЭКС»</w:t>
            </w:r>
          </w:p>
          <w:p w:rsidR="007D34DC" w:rsidRDefault="007D34DC">
            <w:pPr>
              <w:spacing w:line="276" w:lineRule="auto"/>
            </w:pPr>
            <w:r>
              <w:rPr>
                <w:bCs/>
                <w:color w:val="000000"/>
              </w:rPr>
              <w:t>ИНН 7453322760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>2</w:t>
            </w:r>
            <w:r w:rsidR="004A6F67">
              <w:rPr>
                <w:bCs/>
                <w:lang w:eastAsia="x-none"/>
              </w:rPr>
              <w:t>5</w:t>
            </w:r>
            <w:r>
              <w:rPr>
                <w:bCs/>
                <w:lang w:eastAsia="x-none"/>
              </w:rPr>
              <w:t xml:space="preserve">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</w:tr>
    </w:tbl>
    <w:p w:rsidR="005C2D88" w:rsidRPr="007D34DC" w:rsidRDefault="007C3A5E" w:rsidP="006460CC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6460CC" w:rsidRPr="006460CC">
        <w:rPr>
          <w:bCs/>
          <w:color w:val="000000"/>
          <w:sz w:val="22"/>
          <w:szCs w:val="22"/>
        </w:rPr>
        <w:t>ООО ПИК «Мостовик» ИНН 5501277891</w:t>
      </w:r>
      <w:r w:rsidR="006460CC">
        <w:rPr>
          <w:bCs/>
          <w:color w:val="000000"/>
          <w:sz w:val="22"/>
          <w:szCs w:val="22"/>
        </w:rPr>
        <w:t xml:space="preserve"> </w:t>
      </w:r>
      <w:proofErr w:type="gramStart"/>
      <w:r w:rsidR="004473BB" w:rsidRPr="007D34DC">
        <w:rPr>
          <w:bCs/>
          <w:color w:val="000000"/>
          <w:sz w:val="22"/>
          <w:szCs w:val="22"/>
        </w:rPr>
        <w:t xml:space="preserve">и </w:t>
      </w:r>
      <w:r w:rsidR="007D34DC" w:rsidRPr="007D34DC">
        <w:rPr>
          <w:bCs/>
          <w:color w:val="000000"/>
          <w:sz w:val="22"/>
          <w:szCs w:val="22"/>
        </w:rPr>
        <w:t>ООО</w:t>
      </w:r>
      <w:proofErr w:type="gramEnd"/>
      <w:r w:rsidR="007D34DC" w:rsidRPr="007D34DC">
        <w:rPr>
          <w:bCs/>
          <w:color w:val="000000"/>
          <w:sz w:val="22"/>
          <w:szCs w:val="22"/>
        </w:rPr>
        <w:t xml:space="preserve">  «АСП-ЭКС» ИНН 7453322760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6460CC">
        <w:rPr>
          <w:bCs/>
          <w:sz w:val="22"/>
          <w:szCs w:val="22"/>
        </w:rPr>
        <w:t>6</w:t>
      </w:r>
      <w:r w:rsidRPr="007D34DC">
        <w:rPr>
          <w:bCs/>
          <w:sz w:val="22"/>
          <w:szCs w:val="22"/>
        </w:rPr>
        <w:t xml:space="preserve"> членов, «ПРОТИВ»- нет, «ВОЗДЕРЖАВШИХСЯ»- </w:t>
      </w:r>
      <w:r w:rsidR="006460CC">
        <w:rPr>
          <w:bCs/>
          <w:sz w:val="22"/>
          <w:szCs w:val="22"/>
        </w:rPr>
        <w:t>1</w:t>
      </w:r>
      <w:r w:rsidRPr="007D34DC">
        <w:rPr>
          <w:bCs/>
          <w:sz w:val="22"/>
          <w:szCs w:val="22"/>
        </w:rPr>
        <w:t>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 xml:space="preserve">Принято </w:t>
      </w:r>
      <w:r w:rsidR="006460CC">
        <w:rPr>
          <w:bCs/>
          <w:sz w:val="22"/>
          <w:szCs w:val="22"/>
        </w:rPr>
        <w:t>большинством голосов «за»</w:t>
      </w:r>
      <w:r w:rsidRPr="007D34DC">
        <w:rPr>
          <w:bCs/>
          <w:sz w:val="22"/>
          <w:szCs w:val="22"/>
        </w:rPr>
        <w:t>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7D34DC" w:rsidRDefault="00BA3A2D" w:rsidP="00030105">
      <w:pPr>
        <w:jc w:val="both"/>
        <w:rPr>
          <w:b/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 xml:space="preserve">- </w:t>
      </w:r>
      <w:r w:rsidR="004473BB"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6460CC" w:rsidRPr="006460CC">
        <w:rPr>
          <w:b/>
          <w:sz w:val="22"/>
          <w:szCs w:val="22"/>
        </w:rPr>
        <w:t>Проектно-Инжиниринговая компания «Мостовик»</w:t>
      </w:r>
      <w:r w:rsidR="004473BB" w:rsidRPr="007D34DC">
        <w:rPr>
          <w:b/>
          <w:sz w:val="22"/>
          <w:szCs w:val="22"/>
        </w:rPr>
        <w:t xml:space="preserve">; </w:t>
      </w:r>
      <w:r w:rsidR="006460CC">
        <w:rPr>
          <w:b/>
          <w:sz w:val="22"/>
          <w:szCs w:val="22"/>
        </w:rPr>
        <w:t xml:space="preserve"> </w:t>
      </w:r>
    </w:p>
    <w:p w:rsidR="009A6F1D" w:rsidRPr="007D34DC" w:rsidRDefault="004473BB" w:rsidP="00030105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7D34DC">
        <w:rPr>
          <w:b/>
          <w:bCs/>
          <w:color w:val="000000"/>
          <w:sz w:val="22"/>
          <w:szCs w:val="22"/>
        </w:rPr>
        <w:t xml:space="preserve">- </w:t>
      </w:r>
      <w:r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7D34DC" w:rsidRPr="007D34DC">
        <w:rPr>
          <w:b/>
          <w:sz w:val="22"/>
          <w:szCs w:val="22"/>
        </w:rPr>
        <w:t>«АСП-ЭКС»</w:t>
      </w:r>
      <w:r w:rsidRPr="007D34DC">
        <w:rPr>
          <w:b/>
          <w:bCs/>
          <w:sz w:val="22"/>
          <w:szCs w:val="22"/>
        </w:rPr>
        <w:t>.</w:t>
      </w:r>
      <w:r w:rsidR="009A6F1D" w:rsidRPr="007D34DC">
        <w:rPr>
          <w:b/>
          <w:bCs/>
          <w:sz w:val="22"/>
          <w:szCs w:val="22"/>
        </w:rPr>
        <w:t xml:space="preserve"> 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6460CC" w:rsidRPr="006460CC">
        <w:rPr>
          <w:b/>
          <w:sz w:val="22"/>
          <w:szCs w:val="22"/>
        </w:rPr>
        <w:t>ООО ПИК «Мостовик»</w:t>
      </w:r>
      <w:r w:rsidR="007D34DC" w:rsidRPr="007D34DC">
        <w:rPr>
          <w:b/>
          <w:sz w:val="22"/>
          <w:szCs w:val="22"/>
        </w:rPr>
        <w:t xml:space="preserve"> </w:t>
      </w:r>
      <w:proofErr w:type="gramStart"/>
      <w:r w:rsidR="007D34DC" w:rsidRPr="007D34DC">
        <w:rPr>
          <w:b/>
          <w:sz w:val="22"/>
          <w:szCs w:val="22"/>
        </w:rPr>
        <w:t>и ООО</w:t>
      </w:r>
      <w:proofErr w:type="gramEnd"/>
      <w:r w:rsidR="007D34DC" w:rsidRPr="007D34DC">
        <w:rPr>
          <w:b/>
          <w:sz w:val="22"/>
          <w:szCs w:val="22"/>
        </w:rPr>
        <w:t xml:space="preserve"> «АСП-ЭКС»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Pr="007D34DC" w:rsidRDefault="000A4D43" w:rsidP="007D34DC">
      <w:pPr>
        <w:jc w:val="both"/>
        <w:rPr>
          <w:b/>
          <w:sz w:val="22"/>
          <w:szCs w:val="22"/>
        </w:rPr>
      </w:pPr>
    </w:p>
    <w:p w:rsidR="003D32B6" w:rsidRDefault="003D32B6" w:rsidP="006460CC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030105" w:rsidRPr="007D34DC" w:rsidRDefault="00030105" w:rsidP="006460CC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105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105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0CC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9ABC-4BA3-4B15-A5D7-1071CC94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61</cp:revision>
  <cp:lastPrinted>2022-04-25T05:56:00Z</cp:lastPrinted>
  <dcterms:created xsi:type="dcterms:W3CDTF">2017-11-07T08:43:00Z</dcterms:created>
  <dcterms:modified xsi:type="dcterms:W3CDTF">2022-04-25T05:57:00Z</dcterms:modified>
</cp:coreProperties>
</file>